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1D20" w14:textId="359B4E36" w:rsidR="00811554" w:rsidRDefault="00F14BDA" w:rsidP="002F3BDC">
      <w:pPr>
        <w:ind w:left="420" w:hanging="420"/>
        <w:jc w:val="center"/>
        <w:rPr>
          <w:szCs w:val="21"/>
        </w:rPr>
      </w:pPr>
      <w:r w:rsidRPr="00F14BDA">
        <w:rPr>
          <w:rFonts w:hint="eastAsia"/>
          <w:szCs w:val="21"/>
        </w:rPr>
        <w:t>競技上の注意事項</w:t>
      </w:r>
    </w:p>
    <w:p w14:paraId="7D7C56E4" w14:textId="77777777" w:rsidR="002F3BDC" w:rsidRPr="002F3BDC" w:rsidRDefault="002F3BDC" w:rsidP="002F3BDC">
      <w:pPr>
        <w:ind w:left="420" w:hanging="420"/>
        <w:rPr>
          <w:szCs w:val="21"/>
        </w:rPr>
      </w:pPr>
    </w:p>
    <w:p w14:paraId="631E5BE3" w14:textId="29E96872" w:rsidR="002D4544" w:rsidRPr="002D4544" w:rsidRDefault="001664A0" w:rsidP="002D4544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本</w:t>
      </w:r>
      <w:r w:rsidR="00F14BDA" w:rsidRPr="00F14BDA">
        <w:rPr>
          <w:sz w:val="21"/>
          <w:szCs w:val="21"/>
        </w:rPr>
        <w:t>競技は20</w:t>
      </w:r>
      <w:r>
        <w:rPr>
          <w:rFonts w:hint="eastAsia"/>
          <w:sz w:val="21"/>
          <w:szCs w:val="21"/>
        </w:rPr>
        <w:t>24</w:t>
      </w:r>
      <w:r w:rsidR="00F14BDA" w:rsidRPr="00F14BDA">
        <w:rPr>
          <w:sz w:val="21"/>
          <w:szCs w:val="21"/>
        </w:rPr>
        <w:t>年</w:t>
      </w:r>
      <w:r w:rsidR="00866D41">
        <w:rPr>
          <w:rFonts w:hint="eastAsia"/>
          <w:sz w:val="21"/>
          <w:szCs w:val="21"/>
        </w:rPr>
        <w:t>度</w:t>
      </w:r>
      <w:r w:rsidR="00F14BDA" w:rsidRPr="00F14BDA">
        <w:rPr>
          <w:sz w:val="21"/>
          <w:szCs w:val="21"/>
        </w:rPr>
        <w:t>（公財）日本バレーボール協会６人制競技規則によって行います。</w:t>
      </w:r>
      <w:r>
        <w:rPr>
          <w:rFonts w:hint="eastAsia"/>
          <w:sz w:val="21"/>
          <w:szCs w:val="21"/>
        </w:rPr>
        <w:t>但し</w:t>
      </w:r>
      <w:r w:rsidR="00F14BDA" w:rsidRPr="00F14BDA">
        <w:rPr>
          <w:sz w:val="21"/>
          <w:szCs w:val="21"/>
        </w:rPr>
        <w:t>ネットの高さは男子2.35m、女子2.15mとします。また、競技はすべて３セットマッチでおこないます。</w:t>
      </w:r>
    </w:p>
    <w:p w14:paraId="36CAB931" w14:textId="77777777" w:rsidR="00F14BDA" w:rsidRPr="00F14BDA" w:rsidRDefault="00F14BDA" w:rsidP="00F14BDA">
      <w:pPr>
        <w:pStyle w:val="a3"/>
        <w:ind w:leftChars="0" w:left="420"/>
        <w:rPr>
          <w:sz w:val="21"/>
          <w:szCs w:val="21"/>
        </w:rPr>
      </w:pPr>
    </w:p>
    <w:p w14:paraId="1A2F67EB" w14:textId="292A7325" w:rsidR="00F14BDA" w:rsidRP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選手追加・チーム役員の変更は、監督会議終了後</w:t>
      </w:r>
      <w:r w:rsidR="00E164E4">
        <w:rPr>
          <w:rFonts w:hint="eastAsia"/>
          <w:sz w:val="21"/>
          <w:szCs w:val="21"/>
        </w:rPr>
        <w:t>3</w:t>
      </w:r>
      <w:r w:rsidR="00E164E4">
        <w:rPr>
          <w:sz w:val="21"/>
          <w:szCs w:val="21"/>
        </w:rPr>
        <w:t>0</w:t>
      </w:r>
      <w:r w:rsidRPr="00F14BDA">
        <w:rPr>
          <w:sz w:val="21"/>
          <w:szCs w:val="21"/>
        </w:rPr>
        <w:t>分以内に監督会議会場にて所定の用紙</w:t>
      </w:r>
      <w:r w:rsidR="001664A0">
        <w:rPr>
          <w:rFonts w:hint="eastAsia"/>
          <w:sz w:val="21"/>
          <w:szCs w:val="21"/>
        </w:rPr>
        <w:t>に記入の上、</w:t>
      </w:r>
      <w:r w:rsidRPr="00F14BDA">
        <w:rPr>
          <w:sz w:val="21"/>
          <w:szCs w:val="21"/>
        </w:rPr>
        <w:t>提出してください。プログラムの誤字も同様にお願いします。</w:t>
      </w:r>
    </w:p>
    <w:p w14:paraId="27B2510E" w14:textId="77777777" w:rsidR="00F14BDA" w:rsidRPr="00F14BDA" w:rsidRDefault="00F14BDA" w:rsidP="00F14BDA">
      <w:pPr>
        <w:rPr>
          <w:sz w:val="21"/>
          <w:szCs w:val="21"/>
        </w:rPr>
      </w:pPr>
    </w:p>
    <w:p w14:paraId="7EDC3FC7" w14:textId="485AA5A3" w:rsidR="00F14BDA" w:rsidRP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プログラムに</w:t>
      </w:r>
      <w:r w:rsidR="00811554">
        <w:rPr>
          <w:rFonts w:hint="eastAsia"/>
          <w:sz w:val="21"/>
          <w:szCs w:val="21"/>
        </w:rPr>
        <w:t>記載</w:t>
      </w:r>
      <w:r w:rsidRPr="00F14BDA">
        <w:rPr>
          <w:sz w:val="21"/>
          <w:szCs w:val="21"/>
        </w:rPr>
        <w:t>された時刻は、試合開始の時刻です。</w:t>
      </w:r>
    </w:p>
    <w:p w14:paraId="6287B040" w14:textId="77777777" w:rsidR="00F14BDA" w:rsidRPr="00F14BDA" w:rsidRDefault="00F14BDA" w:rsidP="00F14BDA">
      <w:pPr>
        <w:pStyle w:val="a3"/>
        <w:ind w:leftChars="0" w:left="420"/>
        <w:rPr>
          <w:sz w:val="21"/>
          <w:szCs w:val="21"/>
        </w:rPr>
      </w:pPr>
    </w:p>
    <w:p w14:paraId="0A8163F1" w14:textId="44919BE0" w:rsidR="00F14BDA" w:rsidRP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前の</w:t>
      </w:r>
      <w:r w:rsidR="009C0D8E">
        <w:rPr>
          <w:rFonts w:hint="eastAsia"/>
          <w:sz w:val="21"/>
          <w:szCs w:val="21"/>
        </w:rPr>
        <w:t>試合</w:t>
      </w:r>
      <w:r w:rsidRPr="00F14BDA">
        <w:rPr>
          <w:rFonts w:hint="eastAsia"/>
          <w:sz w:val="21"/>
          <w:szCs w:val="21"/>
        </w:rPr>
        <w:t>終</w:t>
      </w:r>
      <w:r w:rsidRPr="00F14BDA">
        <w:rPr>
          <w:sz w:val="21"/>
          <w:szCs w:val="21"/>
        </w:rPr>
        <w:t>了後直ちに公式プロトコールに入りますので、該当チームは待機していてください。プロトコール終了時にチームが試合をできない場合は棄権となります。</w:t>
      </w:r>
    </w:p>
    <w:p w14:paraId="20E3BC1D" w14:textId="77777777" w:rsidR="00F14BDA" w:rsidRPr="00811554" w:rsidRDefault="00F14BDA" w:rsidP="00F14BDA">
      <w:pPr>
        <w:pStyle w:val="a3"/>
        <w:ind w:leftChars="0" w:left="420"/>
        <w:rPr>
          <w:sz w:val="21"/>
          <w:szCs w:val="21"/>
        </w:rPr>
      </w:pPr>
    </w:p>
    <w:p w14:paraId="5BB47AC7" w14:textId="6B5388B7" w:rsid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棄権チームがあった場合には</w:t>
      </w:r>
      <w:r w:rsidR="009C0D8E">
        <w:rPr>
          <w:rFonts w:hint="eastAsia"/>
          <w:sz w:val="21"/>
          <w:szCs w:val="21"/>
        </w:rPr>
        <w:t>試合</w:t>
      </w:r>
      <w:r w:rsidRPr="00F14BDA">
        <w:rPr>
          <w:sz w:val="21"/>
          <w:szCs w:val="21"/>
        </w:rPr>
        <w:t>を繰り上げておこないます。また、進行上、コートの変更がある場合もあります。同一チームの競技が連続する場合には、</w:t>
      </w:r>
      <w:r w:rsidR="00E164E4">
        <w:rPr>
          <w:rFonts w:hint="eastAsia"/>
          <w:sz w:val="21"/>
          <w:szCs w:val="21"/>
        </w:rPr>
        <w:t>2</w:t>
      </w:r>
      <w:r w:rsidR="00E164E4">
        <w:rPr>
          <w:sz w:val="21"/>
          <w:szCs w:val="21"/>
        </w:rPr>
        <w:t>0</w:t>
      </w:r>
      <w:r w:rsidRPr="00F14BDA">
        <w:rPr>
          <w:sz w:val="21"/>
          <w:szCs w:val="21"/>
        </w:rPr>
        <w:t>分以内の休憩を設定します。</w:t>
      </w:r>
    </w:p>
    <w:p w14:paraId="35D700C1" w14:textId="77777777" w:rsidR="00F14BDA" w:rsidRPr="00E164E4" w:rsidRDefault="00F14BDA" w:rsidP="00F14BDA">
      <w:pPr>
        <w:pStyle w:val="a3"/>
        <w:ind w:leftChars="0" w:left="420"/>
        <w:rPr>
          <w:sz w:val="21"/>
          <w:szCs w:val="21"/>
        </w:rPr>
      </w:pPr>
    </w:p>
    <w:p w14:paraId="2E3FA9BE" w14:textId="610D24AF" w:rsidR="00F14BDA" w:rsidRDefault="00F14BDA" w:rsidP="005037BF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0F6AD5">
        <w:rPr>
          <w:sz w:val="21"/>
          <w:szCs w:val="21"/>
        </w:rPr>
        <w:t>監督・コーチ・マネージャーは</w:t>
      </w:r>
      <w:r w:rsidR="000F6AD5">
        <w:rPr>
          <w:rFonts w:hint="eastAsia"/>
          <w:sz w:val="21"/>
          <w:szCs w:val="21"/>
        </w:rPr>
        <w:t>それぞれ、</w:t>
      </w:r>
      <w:r w:rsidRPr="000F6AD5">
        <w:rPr>
          <w:sz w:val="21"/>
          <w:szCs w:val="21"/>
        </w:rPr>
        <w:t>監督章・コーチ章・マネージャー章を左胸部につけます。</w:t>
      </w:r>
      <w:r w:rsidR="000F6AD5" w:rsidRPr="001664A0">
        <w:rPr>
          <w:rFonts w:hint="eastAsia"/>
          <w:sz w:val="21"/>
          <w:szCs w:val="21"/>
        </w:rPr>
        <w:t>試合中にベンチに入る役員は統一されたウェアを着用</w:t>
      </w:r>
      <w:r w:rsidR="000F6AD5">
        <w:rPr>
          <w:rFonts w:hint="eastAsia"/>
          <w:sz w:val="21"/>
          <w:szCs w:val="21"/>
        </w:rPr>
        <w:t>してください</w:t>
      </w:r>
      <w:r w:rsidR="000F6AD5" w:rsidRPr="001664A0">
        <w:rPr>
          <w:rFonts w:hint="eastAsia"/>
          <w:sz w:val="21"/>
          <w:szCs w:val="21"/>
        </w:rPr>
        <w:t>。（ネクタイ及びジャケットを着用することも可能で</w:t>
      </w:r>
      <w:r w:rsidR="000F6AD5">
        <w:rPr>
          <w:rFonts w:hint="eastAsia"/>
          <w:sz w:val="21"/>
          <w:szCs w:val="21"/>
        </w:rPr>
        <w:t>す</w:t>
      </w:r>
      <w:r w:rsidR="000F6AD5" w:rsidRPr="001664A0">
        <w:rPr>
          <w:rFonts w:hint="eastAsia"/>
          <w:sz w:val="21"/>
          <w:szCs w:val="21"/>
        </w:rPr>
        <w:t>。）マネージャーはチームで統一された移動用ウェア（Tシャツ、ハーフパンツも可</w:t>
      </w:r>
      <w:r w:rsidR="000F6AD5">
        <w:rPr>
          <w:rFonts w:hint="eastAsia"/>
          <w:sz w:val="21"/>
          <w:szCs w:val="21"/>
        </w:rPr>
        <w:t>。マネージャー以外は不可</w:t>
      </w:r>
      <w:r w:rsidR="000F6AD5" w:rsidRPr="001664A0">
        <w:rPr>
          <w:rFonts w:hint="eastAsia"/>
          <w:sz w:val="21"/>
          <w:szCs w:val="21"/>
        </w:rPr>
        <w:t>）も許され</w:t>
      </w:r>
      <w:r w:rsidR="000F6AD5">
        <w:rPr>
          <w:rFonts w:hint="eastAsia"/>
          <w:sz w:val="21"/>
          <w:szCs w:val="21"/>
        </w:rPr>
        <w:t>ます。</w:t>
      </w:r>
    </w:p>
    <w:p w14:paraId="4A105FC7" w14:textId="77777777" w:rsidR="000F6AD5" w:rsidRPr="000F6AD5" w:rsidRDefault="000F6AD5" w:rsidP="000F6AD5">
      <w:pPr>
        <w:pStyle w:val="a3"/>
        <w:ind w:leftChars="0" w:left="420"/>
        <w:rPr>
          <w:sz w:val="21"/>
          <w:szCs w:val="21"/>
        </w:rPr>
      </w:pPr>
    </w:p>
    <w:p w14:paraId="1FDD2C22" w14:textId="77777777" w:rsidR="00811554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ベンチに入れるのは、監督・コーチ・マネージャーと、選手</w:t>
      </w:r>
      <w:r w:rsidR="00E164E4">
        <w:rPr>
          <w:rFonts w:hint="eastAsia"/>
          <w:sz w:val="21"/>
          <w:szCs w:val="21"/>
        </w:rPr>
        <w:t>1</w:t>
      </w:r>
      <w:r w:rsidR="00E164E4">
        <w:rPr>
          <w:sz w:val="21"/>
          <w:szCs w:val="21"/>
        </w:rPr>
        <w:t>4</w:t>
      </w:r>
      <w:r w:rsidRPr="00F14BDA">
        <w:rPr>
          <w:sz w:val="21"/>
          <w:szCs w:val="21"/>
        </w:rPr>
        <w:t>名</w:t>
      </w:r>
      <w:r w:rsidR="00E164E4">
        <w:rPr>
          <w:rFonts w:hint="eastAsia"/>
          <w:sz w:val="21"/>
          <w:szCs w:val="21"/>
        </w:rPr>
        <w:t>まで</w:t>
      </w:r>
      <w:r w:rsidRPr="00F14BDA">
        <w:rPr>
          <w:sz w:val="21"/>
          <w:szCs w:val="21"/>
        </w:rPr>
        <w:t>です。</w:t>
      </w:r>
      <w:r w:rsidR="00E164E4" w:rsidRPr="00F14BDA">
        <w:rPr>
          <w:sz w:val="21"/>
          <w:szCs w:val="21"/>
        </w:rPr>
        <w:t>選手</w:t>
      </w:r>
      <w:r w:rsidR="00E164E4">
        <w:rPr>
          <w:sz w:val="21"/>
          <w:szCs w:val="21"/>
        </w:rPr>
        <w:t>が13</w:t>
      </w:r>
      <w:r w:rsidR="00E164E4">
        <w:rPr>
          <w:rFonts w:hint="eastAsia"/>
          <w:sz w:val="21"/>
          <w:szCs w:val="21"/>
        </w:rPr>
        <w:t>名もしくは1</w:t>
      </w:r>
      <w:r w:rsidR="00E164E4">
        <w:rPr>
          <w:sz w:val="21"/>
          <w:szCs w:val="21"/>
        </w:rPr>
        <w:t>4</w:t>
      </w:r>
      <w:r w:rsidR="00E164E4" w:rsidRPr="00F14BDA">
        <w:rPr>
          <w:sz w:val="21"/>
          <w:szCs w:val="21"/>
        </w:rPr>
        <w:t>名</w:t>
      </w:r>
      <w:r w:rsidR="00E164E4">
        <w:rPr>
          <w:rFonts w:hint="eastAsia"/>
          <w:sz w:val="21"/>
          <w:szCs w:val="21"/>
        </w:rPr>
        <w:t>の場合には</w:t>
      </w:r>
      <w:r w:rsidRPr="00F14BDA">
        <w:rPr>
          <w:sz w:val="21"/>
          <w:szCs w:val="21"/>
        </w:rPr>
        <w:t>リベロを</w:t>
      </w:r>
      <w:r w:rsidR="00E164E4">
        <w:rPr>
          <w:rFonts w:hint="eastAsia"/>
          <w:sz w:val="21"/>
          <w:szCs w:val="21"/>
        </w:rPr>
        <w:t>２</w:t>
      </w:r>
      <w:r w:rsidR="00E164E4" w:rsidRPr="00F14BDA">
        <w:rPr>
          <w:sz w:val="21"/>
          <w:szCs w:val="21"/>
        </w:rPr>
        <w:t>名</w:t>
      </w:r>
      <w:r w:rsidRPr="00F14BDA">
        <w:rPr>
          <w:sz w:val="21"/>
          <w:szCs w:val="21"/>
        </w:rPr>
        <w:t>指名し</w:t>
      </w:r>
      <w:r w:rsidR="00E164E4">
        <w:rPr>
          <w:rFonts w:hint="eastAsia"/>
          <w:sz w:val="21"/>
          <w:szCs w:val="21"/>
        </w:rPr>
        <w:t>てください</w:t>
      </w:r>
      <w:r w:rsidRPr="00F14BDA">
        <w:rPr>
          <w:sz w:val="21"/>
          <w:szCs w:val="21"/>
        </w:rPr>
        <w:t>。ただし、選手が</w:t>
      </w:r>
      <w:r w:rsidR="00E164E4">
        <w:rPr>
          <w:rFonts w:hint="eastAsia"/>
          <w:sz w:val="21"/>
          <w:szCs w:val="21"/>
        </w:rPr>
        <w:t>1</w:t>
      </w:r>
      <w:r w:rsidR="00E164E4">
        <w:rPr>
          <w:sz w:val="21"/>
          <w:szCs w:val="21"/>
        </w:rPr>
        <w:t>2</w:t>
      </w:r>
      <w:r w:rsidRPr="00F14BDA">
        <w:rPr>
          <w:sz w:val="21"/>
          <w:szCs w:val="21"/>
        </w:rPr>
        <w:t>名以内の場合、リベロは０～２名となります。</w:t>
      </w:r>
    </w:p>
    <w:p w14:paraId="02F2D10C" w14:textId="77777777" w:rsidR="00811554" w:rsidRPr="00811554" w:rsidRDefault="00811554" w:rsidP="00811554">
      <w:pPr>
        <w:rPr>
          <w:sz w:val="21"/>
          <w:szCs w:val="21"/>
        </w:rPr>
      </w:pPr>
    </w:p>
    <w:p w14:paraId="5B5FB95C" w14:textId="2AAAE2FA" w:rsid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rFonts w:hint="eastAsia"/>
          <w:sz w:val="21"/>
          <w:szCs w:val="21"/>
        </w:rPr>
        <w:t>ベンチには危険な</w:t>
      </w:r>
      <w:r w:rsidR="00811554">
        <w:rPr>
          <w:rFonts w:hint="eastAsia"/>
          <w:sz w:val="21"/>
          <w:szCs w:val="21"/>
        </w:rPr>
        <w:t>物</w:t>
      </w:r>
      <w:r w:rsidRPr="00F14BDA">
        <w:rPr>
          <w:rFonts w:hint="eastAsia"/>
          <w:sz w:val="21"/>
          <w:szCs w:val="21"/>
        </w:rPr>
        <w:t>の持ち込みを禁止します。（ガラスの瓶</w:t>
      </w:r>
      <w:r w:rsidR="001664A0">
        <w:rPr>
          <w:rFonts w:hint="eastAsia"/>
          <w:sz w:val="21"/>
          <w:szCs w:val="21"/>
        </w:rPr>
        <w:t>、尖ったもの</w:t>
      </w:r>
      <w:r w:rsidRPr="00F14BDA">
        <w:rPr>
          <w:rFonts w:hint="eastAsia"/>
          <w:sz w:val="21"/>
          <w:szCs w:val="21"/>
        </w:rPr>
        <w:t>など</w:t>
      </w:r>
      <w:r w:rsidR="001664A0">
        <w:rPr>
          <w:rFonts w:hint="eastAsia"/>
          <w:sz w:val="21"/>
          <w:szCs w:val="21"/>
        </w:rPr>
        <w:t>、その他競技に直接関係のないもの</w:t>
      </w:r>
      <w:r w:rsidRPr="00F14BDA">
        <w:rPr>
          <w:rFonts w:hint="eastAsia"/>
          <w:sz w:val="21"/>
          <w:szCs w:val="21"/>
        </w:rPr>
        <w:t>）</w:t>
      </w:r>
    </w:p>
    <w:p w14:paraId="0256E860" w14:textId="77777777" w:rsidR="00F14BDA" w:rsidRPr="009C0D8E" w:rsidRDefault="00F14BDA" w:rsidP="009C0D8E">
      <w:pPr>
        <w:rPr>
          <w:sz w:val="21"/>
          <w:szCs w:val="21"/>
        </w:rPr>
      </w:pPr>
    </w:p>
    <w:p w14:paraId="5B1D5835" w14:textId="77777777" w:rsid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選手のジャージ・パンツとソックスはチームで統一され、清潔で同一色のもので、競技規則に定められた選手番号（１～</w:t>
      </w:r>
      <w:r w:rsidR="00E164E4">
        <w:rPr>
          <w:rFonts w:hint="eastAsia"/>
          <w:sz w:val="21"/>
          <w:szCs w:val="21"/>
        </w:rPr>
        <w:t>1</w:t>
      </w:r>
      <w:r w:rsidR="00E164E4">
        <w:rPr>
          <w:sz w:val="21"/>
          <w:szCs w:val="21"/>
        </w:rPr>
        <w:t>8</w:t>
      </w:r>
      <w:r w:rsidRPr="00F14BDA">
        <w:rPr>
          <w:sz w:val="21"/>
          <w:szCs w:val="21"/>
        </w:rPr>
        <w:t>の一連の数字が望ましい）をつけます。なお、ユニフォームは、明らかに色の異なった２着をできる限り用意してください。選手のシューズについてもできる限り色を統一してください。</w:t>
      </w:r>
    </w:p>
    <w:p w14:paraId="0FCDBEFA" w14:textId="77777777" w:rsidR="00F14BDA" w:rsidRPr="009C0D8E" w:rsidRDefault="00F14BDA" w:rsidP="009C0D8E">
      <w:pPr>
        <w:rPr>
          <w:sz w:val="21"/>
          <w:szCs w:val="21"/>
        </w:rPr>
      </w:pPr>
    </w:p>
    <w:p w14:paraId="1FAF558B" w14:textId="1A837662" w:rsidR="001664A0" w:rsidRDefault="00F14BDA" w:rsidP="00811554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ユニフォームには必ず学校名を表記し、選手の個人名が入っていないものを着用してください。パワーパンツ</w:t>
      </w:r>
      <w:r w:rsidR="00811554">
        <w:rPr>
          <w:rFonts w:hint="eastAsia"/>
          <w:sz w:val="21"/>
          <w:szCs w:val="21"/>
        </w:rPr>
        <w:t>等の</w:t>
      </w:r>
      <w:r w:rsidR="00811554" w:rsidRPr="00811554">
        <w:rPr>
          <w:rFonts w:hint="eastAsia"/>
          <w:sz w:val="21"/>
          <w:szCs w:val="21"/>
        </w:rPr>
        <w:t>アンダーウェアはユニフォームの袖や裾、首等からはみ出し</w:t>
      </w:r>
      <w:r w:rsidR="00811554">
        <w:rPr>
          <w:rFonts w:hint="eastAsia"/>
          <w:sz w:val="21"/>
          <w:szCs w:val="21"/>
        </w:rPr>
        <w:t>てはいけません。</w:t>
      </w:r>
    </w:p>
    <w:p w14:paraId="2CCFFC2D" w14:textId="77777777" w:rsidR="00811554" w:rsidRPr="009C0D8E" w:rsidRDefault="00811554" w:rsidP="009C0D8E">
      <w:pPr>
        <w:rPr>
          <w:sz w:val="21"/>
          <w:szCs w:val="21"/>
        </w:rPr>
      </w:pPr>
    </w:p>
    <w:p w14:paraId="6F01A2D0" w14:textId="4B3C048B" w:rsidR="00811554" w:rsidRDefault="00811554" w:rsidP="00811554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競技は</w:t>
      </w:r>
      <w:r>
        <w:rPr>
          <w:rFonts w:hint="eastAsia"/>
          <w:sz w:val="21"/>
          <w:szCs w:val="21"/>
        </w:rPr>
        <w:t>１</w:t>
      </w:r>
      <w:r w:rsidRPr="00F14BDA">
        <w:rPr>
          <w:sz w:val="21"/>
          <w:szCs w:val="21"/>
        </w:rPr>
        <w:t>つのボールでおこないます。</w:t>
      </w:r>
      <w:r>
        <w:rPr>
          <w:rFonts w:hint="eastAsia"/>
          <w:sz w:val="21"/>
          <w:szCs w:val="21"/>
        </w:rPr>
        <w:t>ラリーが完了し相手チームのサービスとなったときには、</w:t>
      </w:r>
      <w:r w:rsidRPr="00F14BDA">
        <w:rPr>
          <w:sz w:val="21"/>
          <w:szCs w:val="21"/>
        </w:rPr>
        <w:t>速やかに</w:t>
      </w:r>
      <w:r w:rsidRPr="00F14BDA">
        <w:rPr>
          <w:sz w:val="21"/>
          <w:szCs w:val="21"/>
        </w:rPr>
        <w:lastRenderedPageBreak/>
        <w:t>相手コートに転がして返球します。また、コート外のボールは選手が</w:t>
      </w:r>
      <w:r>
        <w:rPr>
          <w:rFonts w:hint="eastAsia"/>
          <w:sz w:val="21"/>
          <w:szCs w:val="21"/>
        </w:rPr>
        <w:t>速やかに</w:t>
      </w:r>
      <w:r w:rsidRPr="00F14BDA">
        <w:rPr>
          <w:sz w:val="21"/>
          <w:szCs w:val="21"/>
        </w:rPr>
        <w:t>取りに行きます。</w:t>
      </w:r>
    </w:p>
    <w:p w14:paraId="495B8767" w14:textId="77777777" w:rsidR="0077698C" w:rsidRPr="009C0D8E" w:rsidRDefault="0077698C" w:rsidP="009C0D8E">
      <w:pPr>
        <w:rPr>
          <w:sz w:val="21"/>
          <w:szCs w:val="21"/>
        </w:rPr>
      </w:pPr>
    </w:p>
    <w:p w14:paraId="4784B689" w14:textId="3EC7C7C2" w:rsidR="0077698C" w:rsidRDefault="0077698C" w:rsidP="00811554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競技中に汗などで床が濡れたときは、コート上の選手が速やかにタオルで拭きます。このとき、選手同士が集まって話をしたりしてはいけません。床ふき用タオルはチームで用意してください。タイムアウトのときやセット間にはチームでモップをかけてください。</w:t>
      </w:r>
    </w:p>
    <w:p w14:paraId="1AC78B3D" w14:textId="77777777" w:rsidR="00F74ED2" w:rsidRPr="00F74ED2" w:rsidRDefault="00F74ED2" w:rsidP="00F74ED2">
      <w:pPr>
        <w:pStyle w:val="a3"/>
        <w:rPr>
          <w:rFonts w:hint="eastAsia"/>
          <w:sz w:val="21"/>
          <w:szCs w:val="21"/>
        </w:rPr>
      </w:pPr>
    </w:p>
    <w:p w14:paraId="69A5DA3B" w14:textId="730359E9" w:rsidR="00F74ED2" w:rsidRPr="00F74ED2" w:rsidRDefault="00F74ED2" w:rsidP="00F74ED2">
      <w:pPr>
        <w:pStyle w:val="a3"/>
        <w:numPr>
          <w:ilvl w:val="0"/>
          <w:numId w:val="1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給水のタイムアウトを適用します。</w:t>
      </w:r>
      <w:r w:rsidRPr="00F74ED2">
        <w:rPr>
          <w:rFonts w:hint="eastAsia"/>
          <w:sz w:val="21"/>
          <w:szCs w:val="21"/>
        </w:rPr>
        <w:t>各セット，リードするチームが</w:t>
      </w:r>
      <w:r w:rsidRPr="00F74ED2">
        <w:rPr>
          <w:sz w:val="21"/>
          <w:szCs w:val="21"/>
        </w:rPr>
        <w:t>13点に達したとき，および、両チームの得点が30点になったとき（30-30）,給水のためのタイムアウトが自動的に適用</w:t>
      </w:r>
      <w:r>
        <w:rPr>
          <w:rFonts w:hint="eastAsia"/>
          <w:sz w:val="21"/>
          <w:szCs w:val="21"/>
        </w:rPr>
        <w:t>します。</w:t>
      </w:r>
    </w:p>
    <w:p w14:paraId="76D1D83E" w14:textId="77777777" w:rsidR="00F74ED2" w:rsidRDefault="00F74ED2" w:rsidP="00F74ED2">
      <w:pPr>
        <w:pStyle w:val="a3"/>
        <w:ind w:leftChars="0" w:left="420"/>
        <w:rPr>
          <w:sz w:val="21"/>
          <w:szCs w:val="21"/>
        </w:rPr>
      </w:pPr>
      <w:r w:rsidRPr="00F74ED2">
        <w:rPr>
          <w:sz w:val="21"/>
          <w:szCs w:val="21"/>
        </w:rPr>
        <w:t>選手はウォームアップエリア付近で給水を行</w:t>
      </w:r>
      <w:r>
        <w:rPr>
          <w:rFonts w:hint="eastAsia"/>
          <w:sz w:val="21"/>
          <w:szCs w:val="21"/>
        </w:rPr>
        <w:t>います。</w:t>
      </w:r>
    </w:p>
    <w:p w14:paraId="3B7CA586" w14:textId="607A6A4A" w:rsidR="00F74ED2" w:rsidRDefault="00F74ED2" w:rsidP="00F74ED2">
      <w:pPr>
        <w:pStyle w:val="a3"/>
        <w:ind w:leftChars="0" w:left="420"/>
        <w:rPr>
          <w:sz w:val="21"/>
          <w:szCs w:val="21"/>
        </w:rPr>
      </w:pPr>
      <w:r w:rsidRPr="00F74ED2">
        <w:rPr>
          <w:sz w:val="21"/>
          <w:szCs w:val="21"/>
        </w:rPr>
        <w:t>モップをかけるために，チームメンバーがコートに入ることはでき</w:t>
      </w:r>
      <w:r>
        <w:rPr>
          <w:rFonts w:hint="eastAsia"/>
          <w:sz w:val="21"/>
          <w:szCs w:val="21"/>
        </w:rPr>
        <w:t>ます。</w:t>
      </w:r>
    </w:p>
    <w:p w14:paraId="5E987B85" w14:textId="3538301E" w:rsidR="00F74ED2" w:rsidRPr="00F74ED2" w:rsidRDefault="00F74ED2" w:rsidP="00F74ED2">
      <w:pPr>
        <w:pStyle w:val="a3"/>
        <w:ind w:leftChars="0"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監督</w:t>
      </w:r>
      <w:r w:rsidRPr="00F74ED2">
        <w:rPr>
          <w:sz w:val="21"/>
          <w:szCs w:val="21"/>
        </w:rPr>
        <w:t>を除くチームスタッフは，ベンチに座っていなければな</w:t>
      </w:r>
      <w:r>
        <w:rPr>
          <w:rFonts w:hint="eastAsia"/>
          <w:sz w:val="21"/>
          <w:szCs w:val="21"/>
        </w:rPr>
        <w:t>りません。</w:t>
      </w:r>
      <w:r w:rsidRPr="00F74ED2">
        <w:rPr>
          <w:rFonts w:hint="eastAsia"/>
          <w:sz w:val="21"/>
          <w:szCs w:val="21"/>
        </w:rPr>
        <w:t>監</w:t>
      </w:r>
      <w:r w:rsidRPr="00F74ED2">
        <w:rPr>
          <w:sz w:val="21"/>
          <w:szCs w:val="21"/>
        </w:rPr>
        <w:t>督は立ったままでもかまい</w:t>
      </w:r>
      <w:r>
        <w:rPr>
          <w:rFonts w:hint="eastAsia"/>
          <w:sz w:val="21"/>
          <w:szCs w:val="21"/>
        </w:rPr>
        <w:t>ませんが、選手に指示を出すことはできません。</w:t>
      </w:r>
    </w:p>
    <w:sectPr w:rsidR="00F74ED2" w:rsidRPr="00F74ED2" w:rsidSect="00CD4F12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C97B" w14:textId="77777777" w:rsidR="00736F67" w:rsidRDefault="00736F67" w:rsidP="00866D41">
      <w:r>
        <w:separator/>
      </w:r>
    </w:p>
  </w:endnote>
  <w:endnote w:type="continuationSeparator" w:id="0">
    <w:p w14:paraId="61551FCC" w14:textId="77777777" w:rsidR="00736F67" w:rsidRDefault="00736F67" w:rsidP="008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AB24" w14:textId="77777777" w:rsidR="00736F67" w:rsidRDefault="00736F67" w:rsidP="00866D41">
      <w:r>
        <w:separator/>
      </w:r>
    </w:p>
  </w:footnote>
  <w:footnote w:type="continuationSeparator" w:id="0">
    <w:p w14:paraId="405E0F16" w14:textId="77777777" w:rsidR="00736F67" w:rsidRDefault="00736F67" w:rsidP="008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FA1"/>
    <w:multiLevelType w:val="hybridMultilevel"/>
    <w:tmpl w:val="794A9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464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DA"/>
    <w:rsid w:val="000C467B"/>
    <w:rsid w:val="000F6AD5"/>
    <w:rsid w:val="001664A0"/>
    <w:rsid w:val="00224C50"/>
    <w:rsid w:val="002D4544"/>
    <w:rsid w:val="002F3BDC"/>
    <w:rsid w:val="00360787"/>
    <w:rsid w:val="003D0B5F"/>
    <w:rsid w:val="003F729D"/>
    <w:rsid w:val="004543EF"/>
    <w:rsid w:val="005266BD"/>
    <w:rsid w:val="005D3974"/>
    <w:rsid w:val="005E006C"/>
    <w:rsid w:val="006B3361"/>
    <w:rsid w:val="006C7FA2"/>
    <w:rsid w:val="00736F67"/>
    <w:rsid w:val="0077698C"/>
    <w:rsid w:val="007A2203"/>
    <w:rsid w:val="00811554"/>
    <w:rsid w:val="00866D41"/>
    <w:rsid w:val="009C0D8E"/>
    <w:rsid w:val="00B3333E"/>
    <w:rsid w:val="00CD4F12"/>
    <w:rsid w:val="00D8135D"/>
    <w:rsid w:val="00DF1E2D"/>
    <w:rsid w:val="00E164E4"/>
    <w:rsid w:val="00F14BDA"/>
    <w:rsid w:val="00F71BBB"/>
    <w:rsid w:val="00F73504"/>
    <w:rsid w:val="00F74ED2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D765"/>
  <w14:defaultImageDpi w14:val="32767"/>
  <w15:chartTrackingRefBased/>
  <w15:docId w15:val="{D7B42282-0F43-2840-AE5D-1601779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D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66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D41"/>
  </w:style>
  <w:style w:type="paragraph" w:styleId="a6">
    <w:name w:val="footer"/>
    <w:basedOn w:val="a"/>
    <w:link w:val="a7"/>
    <w:uiPriority w:val="99"/>
    <w:unhideWhenUsed/>
    <w:rsid w:val="00866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 yada</dc:creator>
  <cp:keywords/>
  <dc:description/>
  <cp:lastModifiedBy>yoshiaki yada</cp:lastModifiedBy>
  <cp:revision>9</cp:revision>
  <dcterms:created xsi:type="dcterms:W3CDTF">2024-05-04T02:31:00Z</dcterms:created>
  <dcterms:modified xsi:type="dcterms:W3CDTF">2024-07-11T11:45:00Z</dcterms:modified>
</cp:coreProperties>
</file>